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902CD" w:rsidRDefault="000D46E2">
      <w:pPr>
        <w:keepNext/>
        <w:ind w:firstLine="5103"/>
        <w:rPr>
          <w:bCs/>
          <w:szCs w:val="24"/>
        </w:rPr>
      </w:pPr>
      <w:bookmarkStart w:id="0" w:name="_GoBack"/>
      <w:bookmarkEnd w:id="0"/>
      <w:r>
        <w:rPr>
          <w:bCs/>
          <w:szCs w:val="24"/>
        </w:rPr>
        <w:t xml:space="preserve">Duomenų subjektų teisių įgyvendinimo </w:t>
      </w:r>
    </w:p>
    <w:p w:rsidR="00D902CD" w:rsidRDefault="000D46E2">
      <w:pPr>
        <w:keepNext/>
        <w:ind w:firstLine="5103"/>
        <w:rPr>
          <w:bCs/>
          <w:szCs w:val="24"/>
        </w:rPr>
      </w:pPr>
      <w:r>
        <w:rPr>
          <w:bCs/>
          <w:szCs w:val="24"/>
        </w:rPr>
        <w:t xml:space="preserve">Šiaulių miesto savivaldybės </w:t>
      </w:r>
    </w:p>
    <w:p w:rsidR="00D902CD" w:rsidRDefault="000D46E2">
      <w:pPr>
        <w:keepNext/>
        <w:ind w:firstLine="5103"/>
        <w:rPr>
          <w:bCs/>
          <w:szCs w:val="24"/>
        </w:rPr>
      </w:pPr>
      <w:r>
        <w:rPr>
          <w:bCs/>
          <w:szCs w:val="24"/>
        </w:rPr>
        <w:t>administracijoje taisyklių</w:t>
      </w:r>
    </w:p>
    <w:p w:rsidR="00D902CD" w:rsidRDefault="000D46E2">
      <w:pPr>
        <w:keepNext/>
        <w:ind w:firstLine="5103"/>
        <w:rPr>
          <w:bCs/>
          <w:szCs w:val="24"/>
        </w:rPr>
      </w:pPr>
      <w:r>
        <w:rPr>
          <w:bCs/>
          <w:szCs w:val="24"/>
        </w:rPr>
        <w:t>2 priedas</w:t>
      </w:r>
    </w:p>
    <w:p w:rsidR="00D902CD" w:rsidRDefault="00D902CD">
      <w:pPr>
        <w:keepNext/>
        <w:ind w:firstLine="6379"/>
        <w:rPr>
          <w:bCs/>
          <w:szCs w:val="24"/>
        </w:rPr>
      </w:pPr>
    </w:p>
    <w:p w:rsidR="00D902CD" w:rsidRDefault="000D46E2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(Prašymo įgyvendinti duomenų subjekto teisę (-es) rekomenduo</w:t>
      </w:r>
      <w:r>
        <w:rPr>
          <w:b/>
          <w:szCs w:val="24"/>
        </w:rPr>
        <w:t>jama forma)</w:t>
      </w:r>
    </w:p>
    <w:p w:rsidR="00D902CD" w:rsidRDefault="00D902CD">
      <w:pPr>
        <w:tabs>
          <w:tab w:val="left" w:pos="1276"/>
        </w:tabs>
        <w:jc w:val="center"/>
        <w:rPr>
          <w:b/>
          <w:szCs w:val="24"/>
        </w:rPr>
      </w:pP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(duomenų subjekto vardas, pavardė)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 xml:space="preserve">(adresas ir (ar) kiti kontaktiniai duomenys (telefono ryšio numeris ar el. </w:t>
      </w:r>
      <w:r>
        <w:rPr>
          <w:sz w:val="20"/>
          <w:lang w:eastAsia="lt-LT"/>
        </w:rPr>
        <w:t>pašto adresas, kiti duomenys, leidžiantys identifikuoti duomenų subjektą (nurodoma pareiškėjui pageidaujant)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(atstovas ir atstovavimo pagrindas, jeigu prašymą pateikia duomenų s</w:t>
      </w:r>
      <w:r>
        <w:rPr>
          <w:sz w:val="20"/>
          <w:lang w:eastAsia="lt-LT"/>
        </w:rPr>
        <w:t>ubjekto atstovas)</w:t>
      </w:r>
      <w:r>
        <w:rPr>
          <w:sz w:val="20"/>
          <w:vertAlign w:val="superscript"/>
          <w:lang w:eastAsia="lt-LT"/>
        </w:rPr>
        <w:footnoteReference w:id="1"/>
      </w: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</w:p>
    <w:p w:rsidR="00D902CD" w:rsidRPr="006C3764" w:rsidRDefault="000D46E2">
      <w:pPr>
        <w:rPr>
          <w:szCs w:val="24"/>
          <w:lang w:eastAsia="lt-LT"/>
        </w:rPr>
      </w:pPr>
      <w:r>
        <w:rPr>
          <w:szCs w:val="24"/>
          <w:lang w:eastAsia="lt-LT"/>
        </w:rPr>
        <w:t>Šiaulių miesto savivaldybės administracijai</w:t>
      </w: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b/>
          <w:szCs w:val="24"/>
          <w:lang w:eastAsia="lt-LT"/>
        </w:rPr>
      </w:pP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PRAŠYMAS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DĖL DUOMENŲ SUBJEKTO TEISĖS (-IŲ) ĮGYVENDINIMO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  <w:r>
        <w:rPr>
          <w:sz w:val="20"/>
          <w:lang w:eastAsia="lt-LT"/>
        </w:rPr>
        <w:t>(data)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 w:val="20"/>
          <w:lang w:eastAsia="lt-LT"/>
        </w:rPr>
      </w:pPr>
      <w:r>
        <w:rPr>
          <w:sz w:val="20"/>
          <w:lang w:eastAsia="lt-LT"/>
        </w:rPr>
        <w:t>(vieta)</w:t>
      </w: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center"/>
        <w:rPr>
          <w:szCs w:val="24"/>
          <w:lang w:eastAsia="lt-LT"/>
        </w:rPr>
      </w:pP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 Prašau įgyvendinti šią (šias) duomenų subjekto teisę (-es)</w:t>
      </w:r>
      <w:r>
        <w:rPr>
          <w:szCs w:val="24"/>
          <w:vertAlign w:val="superscript"/>
          <w:lang w:eastAsia="lt-LT"/>
        </w:rPr>
        <w:t xml:space="preserve"> </w:t>
      </w:r>
      <w:r>
        <w:rPr>
          <w:szCs w:val="24"/>
        </w:rPr>
        <w:t>(</w:t>
      </w:r>
      <w:r>
        <w:rPr>
          <w:i/>
          <w:iCs/>
          <w:szCs w:val="24"/>
        </w:rPr>
        <w:t xml:space="preserve">pažymėkite tinkamą (-us) langelį </w:t>
      </w:r>
      <w:r>
        <w:rPr>
          <w:i/>
          <w:iCs/>
          <w:szCs w:val="24"/>
        </w:rPr>
        <w:t>(-ius)</w:t>
      </w:r>
      <w:r>
        <w:rPr>
          <w:szCs w:val="24"/>
        </w:rPr>
        <w:t>):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□ Teisę gauti informaciją apie duomenų tvarkymą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□ Teisę susipažinti su duomenimis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□ Teisę reikalauti ištaisyti duomenis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□ Teisę reikalauti ištrinti duomenis („teisė būti pamirštam“)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□ Teisę apriboti duomenų tvarkymą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□ Teisę į duomenų perkeliamumą 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□ Teisę nesutikti su duomenų tvarkymu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□ Teisę reikalauti, kad nebūtų taikomas tik automatizuotu duomenų tvarkymu, įskaitant profiliavimą, grindžiamas sprendimas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>
        <w:rPr>
          <w:szCs w:val="24"/>
          <w:lang w:eastAsia="lt-LT"/>
        </w:rPr>
        <w:t xml:space="preserve">. Nurodoma, ko konkrečiai prašoma, ir pateikiama kiek įmanoma daugiau informacijos, kuri leistų tinkamai įgyvendinti Jūsų teisę (-es) </w:t>
      </w:r>
      <w:r>
        <w:rPr>
          <w:i/>
          <w:szCs w:val="24"/>
        </w:rPr>
        <w:t>(pavyzdžiui, jeigu norite gauti asmens duomenų kopiją, nurodykite, kokių konkrečiai duomenų (</w:t>
      </w:r>
      <w:r>
        <w:rPr>
          <w:i/>
          <w:szCs w:val="24"/>
          <w:lang w:eastAsia="lt-LT"/>
        </w:rPr>
        <w:t>(pavyzdžiui, 201x m. x mėn. x</w:t>
      </w:r>
      <w:r>
        <w:rPr>
          <w:i/>
          <w:szCs w:val="24"/>
          <w:lang w:eastAsia="lt-LT"/>
        </w:rPr>
        <w:t xml:space="preserve"> d. prašymo ar skundo kopiją, 201x m. x mėn. x d. elektroninio pašto laiško kopiją)</w:t>
      </w:r>
      <w:r>
        <w:rPr>
          <w:i/>
          <w:szCs w:val="24"/>
        </w:rPr>
        <w:t xml:space="preserve"> kopiją pageidaujate gauti; jeigu norite ištaisyti duomenis, nurodykite, kokie konkrečiai Jūsų asmens duomenys yra netikslūs; jeigu nesutinkate, kad būtų tvarkomi Jūsų asmen</w:t>
      </w:r>
      <w:r>
        <w:rPr>
          <w:i/>
          <w:szCs w:val="24"/>
        </w:rPr>
        <w:t xml:space="preserve">s duomenys, tuomet nurodykite argumentus, kuriais grindžiate savo nesutikimą, nurodykite dėl kokio konkrečiai duomenų tvarkymo nesutinkate, </w:t>
      </w:r>
      <w:r>
        <w:rPr>
          <w:i/>
          <w:szCs w:val="24"/>
          <w:lang w:eastAsia="lt-LT"/>
        </w:rPr>
        <w:t>jeigu kreipiatės dėl teisės į duomenų perkeliamumą įgyvendinimo, prašome nurodyti, dėl kokių duomenų šią teisę pagei</w:t>
      </w:r>
      <w:r>
        <w:rPr>
          <w:i/>
          <w:szCs w:val="24"/>
          <w:lang w:eastAsia="lt-LT"/>
        </w:rPr>
        <w:t>daujate įgyvendinti, ar pageidaujate juos perkelti į savo įrenginį ar kitam duomenų valdytojui, jeigu pastarajam, tada konkrečiai įvardykite</w:t>
      </w:r>
      <w:r>
        <w:rPr>
          <w:i/>
          <w:szCs w:val="24"/>
        </w:rPr>
        <w:t>)</w:t>
      </w:r>
      <w:r>
        <w:rPr>
          <w:iCs/>
          <w:szCs w:val="24"/>
        </w:rPr>
        <w:t>: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</w:t>
      </w:r>
      <w:r>
        <w:rPr>
          <w:szCs w:val="24"/>
          <w:lang w:eastAsia="lt-LT"/>
        </w:rPr>
        <w:t>____________________________________________</w:t>
      </w:r>
    </w:p>
    <w:p w:rsidR="00D902CD" w:rsidRDefault="000D46E2">
      <w:pPr>
        <w:tabs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lastRenderedPageBreak/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</w:t>
      </w:r>
      <w:r>
        <w:rPr>
          <w:szCs w:val="24"/>
          <w:lang w:eastAsia="lt-LT"/>
        </w:rPr>
        <w:t>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</w:t>
      </w:r>
      <w:r>
        <w:rPr>
          <w:szCs w:val="24"/>
          <w:lang w:eastAsia="lt-LT"/>
        </w:rPr>
        <w:t>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_____________________________________________________________________________.</w:t>
      </w: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</w:p>
    <w:p w:rsidR="00D902CD" w:rsidRDefault="000D46E2">
      <w:pPr>
        <w:ind w:firstLine="851"/>
        <w:rPr>
          <w:rFonts w:eastAsia="Calibri"/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Atsakymą pagal prašymą pageidauju gauti </w:t>
      </w:r>
      <w:r>
        <w:rPr>
          <w:szCs w:val="24"/>
        </w:rPr>
        <w:t>(</w:t>
      </w:r>
      <w:r>
        <w:rPr>
          <w:i/>
          <w:iCs/>
          <w:szCs w:val="24"/>
        </w:rPr>
        <w:t>pažymėkite tinkamą langelį</w:t>
      </w:r>
      <w:r>
        <w:rPr>
          <w:szCs w:val="24"/>
        </w:rPr>
        <w:t>):</w:t>
      </w:r>
    </w:p>
    <w:p w:rsidR="00D902CD" w:rsidRDefault="000D46E2">
      <w:pPr>
        <w:ind w:firstLine="851"/>
        <w:jc w:val="both"/>
        <w:rPr>
          <w:szCs w:val="24"/>
        </w:rPr>
      </w:pPr>
      <w:r>
        <w:rPr>
          <w:szCs w:val="24"/>
        </w:rPr>
        <w:t xml:space="preserve">□  </w:t>
      </w:r>
      <w:r>
        <w:rPr>
          <w:rFonts w:eastAsia="Calibri"/>
          <w:szCs w:val="24"/>
        </w:rPr>
        <w:t>elektroniniu paštu, adresu_______________________________________________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rFonts w:eastAsia="Calibri"/>
          <w:szCs w:val="24"/>
          <w:lang w:val="sv-SE"/>
        </w:rPr>
      </w:pPr>
      <w:r>
        <w:rPr>
          <w:szCs w:val="24"/>
        </w:rPr>
        <w:t xml:space="preserve">□  registruotu </w:t>
      </w:r>
      <w:r>
        <w:rPr>
          <w:rFonts w:eastAsia="Calibri"/>
          <w:szCs w:val="24"/>
          <w:lang w:val="sv-SE"/>
        </w:rPr>
        <w:t>paštu, adresu_</w:t>
      </w:r>
      <w:r>
        <w:rPr>
          <w:rFonts w:eastAsia="Calibri"/>
          <w:szCs w:val="24"/>
          <w:lang w:val="sv-SE"/>
        </w:rPr>
        <w:t>_______________________________________________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rFonts w:eastAsia="Calibri"/>
          <w:szCs w:val="24"/>
          <w:lang w:val="sv-SE"/>
        </w:rPr>
      </w:pPr>
      <w:r>
        <w:rPr>
          <w:szCs w:val="24"/>
        </w:rPr>
        <w:t xml:space="preserve">□  paprastu </w:t>
      </w:r>
      <w:r>
        <w:rPr>
          <w:rFonts w:eastAsia="Calibri"/>
          <w:szCs w:val="24"/>
          <w:lang w:val="sv-SE"/>
        </w:rPr>
        <w:t>paštu, adresu________________________________________________</w:t>
      </w:r>
    </w:p>
    <w:p w:rsidR="00D902CD" w:rsidRDefault="000D46E2">
      <w:pPr>
        <w:ind w:firstLine="851"/>
        <w:jc w:val="both"/>
        <w:rPr>
          <w:szCs w:val="24"/>
        </w:rPr>
      </w:pPr>
      <w:r>
        <w:rPr>
          <w:color w:val="000000"/>
          <w:szCs w:val="24"/>
        </w:rPr>
        <w:t>□  asmeni</w:t>
      </w:r>
      <w:r>
        <w:rPr>
          <w:szCs w:val="24"/>
        </w:rPr>
        <w:t>škai atsiimant Vasario 16-osios g. 62, Šiauliai.</w:t>
      </w: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PRIDEDAMA</w:t>
      </w:r>
      <w:r>
        <w:rPr>
          <w:szCs w:val="24"/>
          <w:vertAlign w:val="superscript"/>
          <w:lang w:eastAsia="lt-LT"/>
        </w:rPr>
        <w:footnoteReference w:id="2"/>
      </w:r>
      <w:r>
        <w:rPr>
          <w:szCs w:val="24"/>
          <w:lang w:eastAsia="lt-LT"/>
        </w:rPr>
        <w:t>: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1. </w:t>
      </w:r>
      <w:r>
        <w:rPr>
          <w:szCs w:val="24"/>
          <w:lang w:eastAsia="lt-LT"/>
        </w:rPr>
        <w:t>____________________________________________________________________.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 ____________________________________________________________________ .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 ____________________________________________________________________.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 ____________________________________</w:t>
      </w:r>
      <w:r>
        <w:rPr>
          <w:szCs w:val="24"/>
          <w:lang w:eastAsia="lt-LT"/>
        </w:rPr>
        <w:t>________________________________.</w:t>
      </w: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851"/>
        <w:jc w:val="both"/>
        <w:rPr>
          <w:szCs w:val="24"/>
          <w:lang w:eastAsia="lt-LT"/>
        </w:rPr>
      </w:pPr>
    </w:p>
    <w:p w:rsidR="00D902CD" w:rsidRDefault="000D46E2">
      <w:pPr>
        <w:tabs>
          <w:tab w:val="left" w:pos="1418"/>
          <w:tab w:val="left" w:pos="1843"/>
          <w:tab w:val="left" w:pos="6379"/>
        </w:tabs>
        <w:ind w:firstLine="851"/>
        <w:jc w:val="both"/>
        <w:rPr>
          <w:rFonts w:eastAsia="Calibri"/>
          <w:szCs w:val="24"/>
        </w:rPr>
      </w:pPr>
      <w:r>
        <w:rPr>
          <w:szCs w:val="24"/>
        </w:rPr>
        <w:t xml:space="preserve">Patvirtinu, kad pirmiau nurodyti yra visi asmens duomenys, kuriuos prašau pateikti. </w:t>
      </w:r>
      <w:r>
        <w:rPr>
          <w:rFonts w:eastAsia="Calibri"/>
          <w:szCs w:val="24"/>
        </w:rPr>
        <w:t>Pasirašydamas (-a) šį prašymą, patvirtinu, kad man yra žinoma, jog už nepagrįstus, neproporcingus bei pasikartojančius prašymus Administr</w:t>
      </w:r>
      <w:r>
        <w:rPr>
          <w:rFonts w:eastAsia="Calibri"/>
          <w:szCs w:val="24"/>
        </w:rPr>
        <w:t xml:space="preserve">acija turi teisę: 1. imti pagrįstą mokestį, susijusį su prašymo nagrinėjimu; 2. atsisakyti imtis veiksmų pagal prašymą. </w:t>
      </w:r>
    </w:p>
    <w:p w:rsidR="00D902CD" w:rsidRDefault="00D902CD">
      <w:pPr>
        <w:ind w:firstLine="851"/>
        <w:jc w:val="both"/>
        <w:rPr>
          <w:rFonts w:eastAsia="Calibri"/>
          <w:szCs w:val="24"/>
        </w:rPr>
      </w:pPr>
    </w:p>
    <w:p w:rsidR="00D902CD" w:rsidRDefault="000D46E2">
      <w:pPr>
        <w:ind w:firstLine="851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 xml:space="preserve">Esu supažindintas (-a), kad detalesnę informaciją apie mano asmens duomenų tvarkymą galiu rasti Šiaulių miesto savivaldybės interneto </w:t>
      </w:r>
      <w:r>
        <w:rPr>
          <w:rFonts w:eastAsia="Calibri"/>
          <w:szCs w:val="24"/>
        </w:rPr>
        <w:t>svetainėje www.siauliai.lt, skiltyje „Asmens duomenų apsauga“.</w:t>
      </w: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186"/>
        <w:jc w:val="both"/>
        <w:rPr>
          <w:szCs w:val="24"/>
          <w:lang w:eastAsia="lt-LT"/>
        </w:rPr>
      </w:pPr>
    </w:p>
    <w:p w:rsidR="00D902CD" w:rsidRDefault="00D902CD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jc w:val="both"/>
        <w:rPr>
          <w:szCs w:val="24"/>
          <w:lang w:eastAsia="lt-LT"/>
        </w:rPr>
      </w:pP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186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                    ________                                         _________________________</w:t>
      </w:r>
    </w:p>
    <w:p w:rsidR="00D902CD" w:rsidRDefault="000D46E2">
      <w:pPr>
        <w:tabs>
          <w:tab w:val="left" w:pos="1296"/>
          <w:tab w:val="left" w:pos="2592"/>
          <w:tab w:val="left" w:pos="3888"/>
          <w:tab w:val="left" w:pos="5185"/>
          <w:tab w:val="left" w:pos="6481"/>
          <w:tab w:val="left" w:pos="7777"/>
          <w:tab w:val="left" w:pos="9072"/>
        </w:tabs>
        <w:ind w:firstLine="901"/>
        <w:jc w:val="both"/>
        <w:rPr>
          <w:szCs w:val="24"/>
        </w:rPr>
      </w:pPr>
      <w:r>
        <w:rPr>
          <w:sz w:val="20"/>
          <w:lang w:eastAsia="lt-LT"/>
        </w:rPr>
        <w:t xml:space="preserve">(parašas)                                         (data)                         </w:t>
      </w:r>
      <w:r>
        <w:rPr>
          <w:sz w:val="20"/>
          <w:lang w:eastAsia="lt-LT"/>
        </w:rPr>
        <w:t xml:space="preserve">                                      (vardas, pavardė)</w:t>
      </w:r>
    </w:p>
    <w:p w:rsidR="00D902CD" w:rsidRDefault="000D46E2">
      <w:pPr>
        <w:ind w:firstLine="851"/>
        <w:jc w:val="both"/>
        <w:rPr>
          <w:szCs w:val="24"/>
        </w:rPr>
      </w:pPr>
      <w:r>
        <w:rPr>
          <w:szCs w:val="24"/>
        </w:rPr>
        <w:t>□ Asmuo pateikė tapatybę patvirtinantį dokumentą ir (ar) atstovavimą liudijantį dokumentą (pildoma, kai prašymas pateikiamas tiesiogiai Vasario 16-osios g. 62, Šiauliai).</w:t>
      </w:r>
    </w:p>
    <w:p w:rsidR="00D902CD" w:rsidRDefault="00D902CD">
      <w:pPr>
        <w:ind w:firstLine="851"/>
        <w:rPr>
          <w:szCs w:val="24"/>
        </w:rPr>
      </w:pPr>
    </w:p>
    <w:p w:rsidR="00D902CD" w:rsidRDefault="000D46E2">
      <w:pPr>
        <w:ind w:firstLine="851"/>
        <w:rPr>
          <w:szCs w:val="24"/>
        </w:rPr>
      </w:pPr>
      <w:r>
        <w:rPr>
          <w:szCs w:val="24"/>
        </w:rPr>
        <w:t>____________________________</w:t>
      </w:r>
      <w:r>
        <w:rPr>
          <w:szCs w:val="24"/>
        </w:rPr>
        <w:t>________________________________________</w:t>
      </w:r>
    </w:p>
    <w:p w:rsidR="00D902CD" w:rsidRDefault="000D46E2">
      <w:pPr>
        <w:ind w:firstLine="2160"/>
        <w:rPr>
          <w:bCs/>
          <w:color w:val="000000"/>
          <w:szCs w:val="24"/>
          <w:lang w:eastAsia="ar-SA"/>
        </w:rPr>
      </w:pPr>
      <w:r>
        <w:rPr>
          <w:szCs w:val="24"/>
        </w:rPr>
        <w:t>(Administracijos darbuotojo vardas, pavardė, parašas)</w:t>
      </w:r>
    </w:p>
    <w:p w:rsidR="00D902CD" w:rsidRDefault="000D46E2">
      <w:pPr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>Priedo pakeitimai:</w:t>
      </w:r>
    </w:p>
    <w:p w:rsidR="00D902CD" w:rsidRDefault="000D46E2">
      <w:pPr>
        <w:jc w:val="both"/>
        <w:rPr>
          <w:rFonts w:eastAsia="MS Mincho"/>
          <w:i/>
          <w:iCs/>
          <w:sz w:val="20"/>
        </w:rPr>
      </w:pPr>
      <w:r>
        <w:rPr>
          <w:rFonts w:eastAsia="MS Mincho"/>
          <w:i/>
          <w:iCs/>
          <w:sz w:val="20"/>
        </w:rPr>
        <w:t xml:space="preserve">Nr. </w:t>
      </w:r>
      <w:hyperlink r:id="rId7" w:history="1">
        <w:r w:rsidRPr="00532B9F">
          <w:rPr>
            <w:rFonts w:eastAsia="MS Mincho"/>
            <w:i/>
            <w:iCs/>
            <w:color w:val="0563C1" w:themeColor="hyperlink"/>
            <w:sz w:val="20"/>
            <w:u w:val="single"/>
          </w:rPr>
          <w:t>A-699</w:t>
        </w:r>
      </w:hyperlink>
      <w:r>
        <w:rPr>
          <w:rFonts w:eastAsia="MS Mincho"/>
          <w:i/>
          <w:iCs/>
          <w:sz w:val="20"/>
        </w:rPr>
        <w:t xml:space="preserve">, 2021-05-04, paskelbta TAR </w:t>
      </w:r>
      <w:r>
        <w:rPr>
          <w:rFonts w:eastAsia="MS Mincho"/>
          <w:i/>
          <w:iCs/>
          <w:sz w:val="20"/>
        </w:rPr>
        <w:t>2021-05-04, i. k. 2021-09640</w:t>
      </w:r>
    </w:p>
    <w:p w:rsidR="00D902CD" w:rsidRDefault="00D902CD"/>
    <w:p w:rsidR="00D902CD" w:rsidRDefault="00D902CD">
      <w:pPr>
        <w:jc w:val="both"/>
        <w:rPr>
          <w:b/>
          <w:sz w:val="20"/>
        </w:rPr>
      </w:pPr>
    </w:p>
    <w:p w:rsidR="00D902CD" w:rsidRDefault="00D902CD">
      <w:pPr>
        <w:jc w:val="both"/>
        <w:rPr>
          <w:b/>
          <w:sz w:val="20"/>
        </w:rPr>
      </w:pPr>
    </w:p>
    <w:p w:rsidR="00D902CD" w:rsidRDefault="000D46E2">
      <w:pPr>
        <w:jc w:val="both"/>
        <w:rPr>
          <w:b/>
        </w:rPr>
      </w:pPr>
      <w:r>
        <w:rPr>
          <w:b/>
          <w:sz w:val="20"/>
        </w:rPr>
        <w:t>Pakeitimai:</w:t>
      </w:r>
    </w:p>
    <w:p w:rsidR="00D902CD" w:rsidRDefault="00D902CD">
      <w:pPr>
        <w:jc w:val="both"/>
        <w:rPr>
          <w:sz w:val="20"/>
        </w:rPr>
      </w:pPr>
    </w:p>
    <w:p w:rsidR="00D902CD" w:rsidRDefault="000D46E2">
      <w:pPr>
        <w:jc w:val="both"/>
      </w:pPr>
      <w:r>
        <w:rPr>
          <w:sz w:val="20"/>
        </w:rPr>
        <w:t>1.</w:t>
      </w:r>
    </w:p>
    <w:p w:rsidR="00D902CD" w:rsidRDefault="000D46E2">
      <w:pPr>
        <w:jc w:val="both"/>
      </w:pPr>
      <w:r>
        <w:rPr>
          <w:sz w:val="20"/>
        </w:rPr>
        <w:t>Šiaulių miesto savivaldybės administracija, Įsakymas</w:t>
      </w:r>
    </w:p>
    <w:p w:rsidR="00D902CD" w:rsidRDefault="000D46E2">
      <w:pPr>
        <w:jc w:val="both"/>
      </w:pPr>
      <w:r>
        <w:rPr>
          <w:sz w:val="20"/>
        </w:rPr>
        <w:t xml:space="preserve">Nr. </w:t>
      </w:r>
      <w:hyperlink r:id="rId8" w:history="1">
        <w:r w:rsidRPr="00532B9F">
          <w:rPr>
            <w:rFonts w:eastAsia="MS Mincho"/>
            <w:iCs/>
            <w:color w:val="0563C1" w:themeColor="hyperlink"/>
            <w:sz w:val="20"/>
            <w:u w:val="single"/>
          </w:rPr>
          <w:t>A-699</w:t>
        </w:r>
      </w:hyperlink>
      <w:r>
        <w:rPr>
          <w:rFonts w:eastAsia="MS Mincho"/>
          <w:iCs/>
          <w:sz w:val="20"/>
        </w:rPr>
        <w:t>, 2021-05-04, paskelbta TAR 2021-05-04, i. k. 20</w:t>
      </w:r>
      <w:r>
        <w:rPr>
          <w:rFonts w:eastAsia="MS Mincho"/>
          <w:iCs/>
          <w:sz w:val="20"/>
        </w:rPr>
        <w:t>21-09640</w:t>
      </w:r>
    </w:p>
    <w:p w:rsidR="00D902CD" w:rsidRDefault="000D46E2">
      <w:pPr>
        <w:jc w:val="both"/>
      </w:pPr>
      <w:r>
        <w:rPr>
          <w:sz w:val="20"/>
        </w:rPr>
        <w:t>Dėl Šiaulių miesto savivaldybės administracijos direktoriaus 2020 m. balandžio 8 d. įsakymo Nr. A-477 „Dėl Duomenų subjektų teisių įgyvendinimo Šiaulių miesto savivaldybės administracijoje taisyklių patvirtinimo“ pakeitimo</w:t>
      </w:r>
    </w:p>
    <w:p w:rsidR="00D902CD" w:rsidRDefault="00D902CD">
      <w:pPr>
        <w:jc w:val="both"/>
        <w:rPr>
          <w:sz w:val="20"/>
        </w:rPr>
      </w:pPr>
    </w:p>
    <w:p w:rsidR="00D902CD" w:rsidRDefault="00D902CD">
      <w:pPr>
        <w:widowControl w:val="0"/>
        <w:rPr>
          <w:snapToGrid w:val="0"/>
        </w:rPr>
      </w:pPr>
    </w:p>
    <w:sectPr w:rsidR="00D902CD">
      <w:headerReference w:type="default" r:id="rId9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6E2" w:rsidRDefault="000D46E2">
      <w:pPr>
        <w:suppressAutoHyphens/>
        <w:rPr>
          <w:b/>
          <w:color w:val="000000"/>
          <w:sz w:val="20"/>
          <w:lang w:eastAsia="ar-SA"/>
        </w:rPr>
      </w:pPr>
      <w:r>
        <w:rPr>
          <w:b/>
          <w:color w:val="000000"/>
          <w:sz w:val="20"/>
          <w:lang w:eastAsia="ar-SA"/>
        </w:rPr>
        <w:separator/>
      </w:r>
    </w:p>
  </w:endnote>
  <w:endnote w:type="continuationSeparator" w:id="0">
    <w:p w:rsidR="000D46E2" w:rsidRDefault="000D46E2">
      <w:pPr>
        <w:suppressAutoHyphens/>
        <w:rPr>
          <w:b/>
          <w:color w:val="000000"/>
          <w:sz w:val="20"/>
          <w:lang w:eastAsia="ar-SA"/>
        </w:rPr>
      </w:pPr>
      <w:r>
        <w:rPr>
          <w:b/>
          <w:color w:val="000000"/>
          <w:sz w:val="20"/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6E2" w:rsidRDefault="000D46E2">
      <w:pPr>
        <w:suppressAutoHyphens/>
        <w:rPr>
          <w:b/>
          <w:color w:val="000000"/>
          <w:sz w:val="20"/>
          <w:lang w:eastAsia="ar-SA"/>
        </w:rPr>
      </w:pPr>
      <w:r>
        <w:rPr>
          <w:b/>
          <w:color w:val="000000"/>
          <w:sz w:val="20"/>
          <w:lang w:eastAsia="ar-SA"/>
        </w:rPr>
        <w:separator/>
      </w:r>
    </w:p>
  </w:footnote>
  <w:footnote w:type="continuationSeparator" w:id="0">
    <w:p w:rsidR="000D46E2" w:rsidRDefault="000D46E2">
      <w:pPr>
        <w:suppressAutoHyphens/>
        <w:rPr>
          <w:b/>
          <w:color w:val="000000"/>
          <w:sz w:val="20"/>
          <w:lang w:eastAsia="ar-SA"/>
        </w:rPr>
      </w:pPr>
      <w:r>
        <w:rPr>
          <w:b/>
          <w:color w:val="000000"/>
          <w:sz w:val="20"/>
          <w:lang w:eastAsia="ar-SA"/>
        </w:rPr>
        <w:continuationSeparator/>
      </w:r>
    </w:p>
  </w:footnote>
  <w:footnote w:id="1">
    <w:p w:rsidR="00D902CD" w:rsidRDefault="000D46E2">
      <w:pPr>
        <w:jc w:val="both"/>
        <w:rPr>
          <w:sz w:val="20"/>
          <w:lang w:eastAsia="lt-LT"/>
        </w:rPr>
      </w:pPr>
      <w:r>
        <w:rPr>
          <w:sz w:val="20"/>
          <w:vertAlign w:val="superscript"/>
          <w:lang w:eastAsia="lt-LT"/>
        </w:rPr>
        <w:footnoteRef/>
      </w:r>
      <w:r>
        <w:rPr>
          <w:sz w:val="20"/>
          <w:lang w:eastAsia="lt-LT"/>
        </w:rPr>
        <w:t xml:space="preserve"> Jeigu prašymą pateikia duomenų subjekto atstovas, kartu turi būti pridedamas atstovo įgaliojimus patvirti</w:t>
      </w:r>
      <w:r>
        <w:rPr>
          <w:sz w:val="20"/>
          <w:lang w:eastAsia="lt-LT"/>
        </w:rPr>
        <w:t>nantis dokumentas</w:t>
      </w:r>
    </w:p>
  </w:footnote>
  <w:footnote w:id="2">
    <w:p w:rsidR="00D902CD" w:rsidRDefault="000D46E2">
      <w:pPr>
        <w:jc w:val="both"/>
        <w:rPr>
          <w:sz w:val="20"/>
          <w:lang w:eastAsia="lt-LT"/>
        </w:rPr>
      </w:pPr>
      <w:r>
        <w:rPr>
          <w:sz w:val="20"/>
          <w:vertAlign w:val="superscript"/>
          <w:lang w:eastAsia="lt-LT"/>
        </w:rPr>
        <w:footnoteRef/>
      </w:r>
      <w:r>
        <w:rPr>
          <w:sz w:val="20"/>
          <w:lang w:eastAsia="lt-LT"/>
        </w:rPr>
        <w:t xml:space="preserve"> Jeigu kreipiamasi dėl netikslių duomenų ištaisymo, pateikiamos tikslius duomenis patvirtinančių dokumentų kopijos; jeigu jos siunčiamos paštu, tuo atveju turi būti patvirtintos notaro ar kita teisės aktų nustatyta tvarka. Jeigu duomenų subjekto asmens duo</w:t>
      </w:r>
      <w:r>
        <w:rPr>
          <w:sz w:val="20"/>
          <w:lang w:eastAsia="lt-LT"/>
        </w:rPr>
        <w:t>menys, tokie kaip vardas, pavardė, yra pasikeitę, kartu pateikiamos dokumentų, patvirtinančių šių duomenų pasikeitimą, kopijos; jeigu jos siunčiamos paštu, tuo atveju turi būti patvirtintos notaro ar kita teisės aktų nustatyta tvarka.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2CD" w:rsidRDefault="000D46E2">
    <w:pPr>
      <w:tabs>
        <w:tab w:val="center" w:pos="4819"/>
        <w:tab w:val="right" w:pos="9638"/>
      </w:tabs>
      <w:jc w:val="center"/>
    </w:pPr>
    <w:r>
      <w:fldChar w:fldCharType="begin"/>
    </w:r>
    <w:r>
      <w:instrText xml:space="preserve"> PAGE   \* MERGEFORMAT</w:instrText>
    </w:r>
    <w:r>
      <w:instrText xml:space="preserve"> </w:instrText>
    </w:r>
    <w:r>
      <w:fldChar w:fldCharType="separate"/>
    </w:r>
    <w:r>
      <w:t>2</w:t>
    </w:r>
    <w:r>
      <w:fldChar w:fldCharType="end"/>
    </w:r>
  </w:p>
  <w:p w:rsidR="00D902CD" w:rsidRDefault="00D902CD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oNotHyphenateCaps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9F"/>
    <w:rsid w:val="000D46E2"/>
    <w:rsid w:val="006C3764"/>
    <w:rsid w:val="00D902CD"/>
    <w:rsid w:val="00FC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E416F3D-642A-476F-8825-BED748B4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Pr>
      <w:rFonts w:asciiTheme="minorHAnsi" w:eastAsiaTheme="minorEastAsia" w:hAnsiTheme="minorHAnsi" w:cstheme="minorBidi"/>
      <w:sz w:val="22"/>
      <w:szCs w:val="22"/>
      <w:lang w:eastAsia="lt-LT"/>
    </w:rPr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egalAct.html?documentId=28426d80accc11eba871a26c1fc3fbc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egalAct.html?documentId=28426d80accc11eba871a26c1fc3fbc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4A9FC-F570-4F14-92CA-0FDFA7FF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3566</Words>
  <Characters>2034</Characters>
  <Application>Microsoft Office Word</Application>
  <DocSecurity>0</DocSecurity>
  <Lines>16</Lines>
  <Paragraphs>11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ŠIAULIŲ MIESTO SAVIVALDYBĖS ADMINISTRACIJOS</vt:lpstr>
      <vt:lpstr>DIREKTORIUS</vt:lpstr>
      <vt:lpstr>    ĮSAKYMAS</vt:lpstr>
      <vt:lpstr>        DĖL PROJEKTO PATVIRTINIMO</vt:lpstr>
    </vt:vector>
  </TitlesOfParts>
  <Company>LR Seimo kanceliarija</Company>
  <LinksUpToDate>false</LinksUpToDate>
  <CharactersWithSpaces>5589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Violeta Valančienė</cp:lastModifiedBy>
  <cp:revision>2</cp:revision>
  <cp:lastPrinted>2016-10-18T08:39:00Z</cp:lastPrinted>
  <dcterms:created xsi:type="dcterms:W3CDTF">2021-06-17T10:37:00Z</dcterms:created>
  <dcterms:modified xsi:type="dcterms:W3CDTF">2021-06-17T10:37:00Z</dcterms:modified>
</cp:coreProperties>
</file>